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005" w:rsidRDefault="0083459D" w:rsidP="0058045B">
      <w:pPr>
        <w:pStyle w:val="FirstLevelHead"/>
        <w:widowControl w:val="0"/>
        <w:jc w:val="center"/>
        <w:rPr>
          <w:rFonts w:ascii="Syntax Bold" w:hAnsi="Syntax Bold"/>
          <w:b w:val="0"/>
          <w:caps w:val="0"/>
          <w:smallCaps/>
          <w:color w:val="000000"/>
          <w:sz w:val="20"/>
        </w:rPr>
      </w:pPr>
      <w:r>
        <w:rPr>
          <w:rFonts w:ascii="Syntax Bold" w:hAnsi="Syntax Bold"/>
          <w:b w:val="0"/>
          <w:caps w:val="0"/>
          <w:smallCaps/>
          <w:color w:val="000000"/>
          <w:sz w:val="20"/>
        </w:rPr>
        <w:t>Project 3320 Term A-95</w:t>
      </w:r>
    </w:p>
    <w:p w:rsidR="00BA4005" w:rsidRDefault="0083459D" w:rsidP="0058045B">
      <w:pPr>
        <w:pStyle w:val="ParaFirst"/>
        <w:widowControl w:val="0"/>
        <w:spacing w:before="40"/>
        <w:jc w:val="center"/>
        <w:rPr>
          <w:rFonts w:ascii="Syntax Bold" w:hAnsi="Syntax Bold"/>
        </w:rPr>
      </w:pPr>
      <w:r>
        <w:rPr>
          <w:rFonts w:ascii="Syntax Bold" w:hAnsi="Syntax Bold"/>
        </w:rPr>
        <w:t>Professor R. L. Norton</w:t>
      </w:r>
    </w:p>
    <w:p w:rsidR="00BA4005" w:rsidRDefault="0083459D" w:rsidP="0058045B">
      <w:pPr>
        <w:pStyle w:val="Paragraph"/>
        <w:widowControl w:val="0"/>
        <w:ind w:firstLine="0"/>
        <w:jc w:val="center"/>
      </w:pPr>
      <w:r>
        <w:t>8/22/95</w:t>
      </w:r>
    </w:p>
    <w:p w:rsidR="00BA4005" w:rsidRDefault="0083459D" w:rsidP="0058045B">
      <w:pPr>
        <w:pStyle w:val="Paragraph"/>
        <w:widowControl w:val="0"/>
      </w:pPr>
      <w:r>
        <w:rPr>
          <w:i/>
        </w:rPr>
        <w:t>Bulbous Inc.</w:t>
      </w:r>
      <w:r>
        <w:t xml:space="preserve"> has asked us to design a machine to convey fluorescent light-bulb tubes through a baking oven and spray their insides as they exit the oven.  The bulbs must be coated inside with tin oxide while hot.  The 46</w:t>
      </w:r>
      <w:r w:rsidR="00B413BA">
        <w:t xml:space="preserve">-in-long, straight glass tubes </w:t>
      </w:r>
      <w:r>
        <w:t xml:space="preserve">are carried through the baking oven on a metal chain conveyor that travels at a constant velocity of 5 500 bulbs per hour.  The bulbs are spaced 2-in apart on the chain.  As they exit the oven at 550C, your mechanism carrying two spray heads chases a pair of bulbs, accelerates to match their constant velocity, travels with them for a short distance, and sprays the tin oxide into the hot bulbs within 3/4 sec.  The two spray heads mount on a 6-in x 10-in rectangular table that is carried on linear bearings. The spray equipment bolted to the table weighs 10 lb.  All elements exposed to the tin-oxide spray must be stainless steel to resist chemical attack from the hydrochloric acid by-product in the spray.  A cam drives the table to match the conveyor velocity and returns it in time to accelerate and catch the next two bulbs.  A plate cam and follower train is to be designed to accomplish this action. Program </w:t>
      </w:r>
      <w:r>
        <w:rPr>
          <w:caps/>
        </w:rPr>
        <w:t>Dynacam</w:t>
      </w:r>
      <w:r>
        <w:t xml:space="preserve"> can be used to obtain the necessary dynamic data for the required cam design.  The cam is driven from the conveyor line shaft.</w:t>
      </w:r>
    </w:p>
    <w:p w:rsidR="00BA4005" w:rsidRDefault="0083459D" w:rsidP="0058045B">
      <w:pPr>
        <w:pStyle w:val="Paragraph"/>
        <w:widowControl w:val="0"/>
      </w:pPr>
      <w:r>
        <w:t xml:space="preserve">What is required is a detailed design of the conveyor drive train including the line shaft, couplings, </w:t>
      </w:r>
      <w:proofErr w:type="gramStart"/>
      <w:r>
        <w:t>gearboxes</w:t>
      </w:r>
      <w:proofErr w:type="gramEnd"/>
      <w:r>
        <w:t xml:space="preserve"> to drive the conveyor chain and spray cam, the spray table, its drive-train, bearings and mounting hardware.  Infinite life is desired.  The dynamic loads on the cam and follower will be highly dependent on the mass of this moving assembly.  Once an estimate of the moving mass is available from your preliminary design, program </w:t>
      </w:r>
      <w:r>
        <w:rPr>
          <w:caps/>
        </w:rPr>
        <w:t>Dynacam</w:t>
      </w:r>
      <w:r>
        <w:t xml:space="preserve"> can be used to quickly calculate the dynamic forces at the cam-follower interface.  The stresses in the various parts of the assembly can then be estimated based on the level of dynamic forces present.  See Chapter 9 in the text </w:t>
      </w:r>
      <w:r>
        <w:rPr>
          <w:i/>
        </w:rPr>
        <w:t>Design of Machinery</w:t>
      </w:r>
      <w:r>
        <w:t xml:space="preserve">, for information on using program </w:t>
      </w:r>
      <w:r>
        <w:rPr>
          <w:caps/>
        </w:rPr>
        <w:t>Dynacam</w:t>
      </w:r>
      <w:r>
        <w:t xml:space="preserve">.  Examples in that chapter are similar to this problem. Other analysis can best be done using a program such as </w:t>
      </w:r>
      <w:proofErr w:type="spellStart"/>
      <w:r>
        <w:rPr>
          <w:i/>
        </w:rPr>
        <w:t>TKSolver</w:t>
      </w:r>
      <w:proofErr w:type="spellEnd"/>
      <w:r>
        <w:t xml:space="preserve"> or </w:t>
      </w:r>
      <w:proofErr w:type="spellStart"/>
      <w:r>
        <w:rPr>
          <w:i/>
        </w:rPr>
        <w:t>MathCad</w:t>
      </w:r>
      <w:proofErr w:type="spellEnd"/>
      <w:r>
        <w:t xml:space="preserve">, or with a spreadsheet.  Note that it is </w:t>
      </w:r>
      <w:r>
        <w:rPr>
          <w:smallCaps/>
        </w:rPr>
        <w:t>required</w:t>
      </w:r>
      <w:r>
        <w:t xml:space="preserve"> that a computer be used to solve this problem and </w:t>
      </w:r>
      <w:proofErr w:type="spellStart"/>
      <w:r>
        <w:rPr>
          <w:i/>
        </w:rPr>
        <w:t>TKSolver</w:t>
      </w:r>
      <w:proofErr w:type="spellEnd"/>
      <w:r>
        <w:t xml:space="preserve"> is recommended for the stress and design calculations.  I will provide master TK files on disk to use as setups.  Catalog information on bearings, conveyor chain, etc. will be made available.</w:t>
      </w:r>
    </w:p>
    <w:p w:rsidR="00BA4005" w:rsidRDefault="0083459D" w:rsidP="0058045B">
      <w:pPr>
        <w:pStyle w:val="Paragraph"/>
        <w:widowControl w:val="0"/>
      </w:pPr>
      <w:r>
        <w:t>We will attack this design project in five phases as defined below.  Each phase will be allowed approximately one week of effort beginning in week 1 of the course.  This will be a group project.  You will arrange your own groups of 3 or 4 students.  I need a list of your group members and its name by Monday 8/28.  Anyone not in a group by Wednesday, 8/30 must let me know and I will put you in a group.</w:t>
      </w:r>
    </w:p>
    <w:p w:rsidR="00BA4005" w:rsidRDefault="0083459D" w:rsidP="0058045B">
      <w:pPr>
        <w:pStyle w:val="Paragraph"/>
        <w:widowControl w:val="0"/>
        <w:spacing w:after="200"/>
      </w:pPr>
      <w:r>
        <w:t>Five weekly progress reports will be required in a format defined in the P</w:t>
      </w:r>
      <w:r>
        <w:rPr>
          <w:i/>
        </w:rPr>
        <w:t>rogress Report Specifications</w:t>
      </w:r>
      <w:r>
        <w:t xml:space="preserve"> handout supplied.  A final </w:t>
      </w:r>
      <w:r>
        <w:rPr>
          <w:i/>
        </w:rPr>
        <w:t>Project Report</w:t>
      </w:r>
      <w:r>
        <w:t xml:space="preserve"> will also be expected whose format will adhere to the separate </w:t>
      </w:r>
      <w:r>
        <w:rPr>
          <w:i/>
        </w:rPr>
        <w:t xml:space="preserve">Project Report Specifications </w:t>
      </w:r>
      <w:r>
        <w:t>handout supplied.</w:t>
      </w:r>
    </w:p>
    <w:tbl>
      <w:tblPr>
        <w:tblW w:w="0" w:type="auto"/>
        <w:tblLayout w:type="fixed"/>
        <w:tblCellMar>
          <w:left w:w="80" w:type="dxa"/>
          <w:right w:w="80" w:type="dxa"/>
        </w:tblCellMar>
        <w:tblLook w:val="0000"/>
      </w:tblPr>
      <w:tblGrid>
        <w:gridCol w:w="720"/>
        <w:gridCol w:w="7200"/>
        <w:gridCol w:w="1440"/>
      </w:tblGrid>
      <w:tr w:rsidR="00BA4005">
        <w:trPr>
          <w:cantSplit/>
        </w:trPr>
        <w:tc>
          <w:tcPr>
            <w:tcW w:w="720" w:type="dxa"/>
            <w:tcBorders>
              <w:bottom w:val="single" w:sz="6" w:space="0" w:color="auto"/>
            </w:tcBorders>
          </w:tcPr>
          <w:p w:rsidR="00BA4005" w:rsidRDefault="0083459D" w:rsidP="0058045B">
            <w:pPr>
              <w:pStyle w:val="TableBody"/>
              <w:widowControl w:val="0"/>
              <w:ind w:right="0"/>
              <w:rPr>
                <w:b/>
              </w:rPr>
            </w:pPr>
            <w:r>
              <w:rPr>
                <w:b/>
              </w:rPr>
              <w:t>Phase</w:t>
            </w:r>
          </w:p>
        </w:tc>
        <w:tc>
          <w:tcPr>
            <w:tcW w:w="7200" w:type="dxa"/>
            <w:tcBorders>
              <w:bottom w:val="single" w:sz="6" w:space="0" w:color="auto"/>
            </w:tcBorders>
          </w:tcPr>
          <w:p w:rsidR="00BA4005" w:rsidRDefault="0083459D" w:rsidP="0058045B">
            <w:pPr>
              <w:pStyle w:val="TableBody"/>
              <w:widowControl w:val="0"/>
              <w:rPr>
                <w:b/>
              </w:rPr>
            </w:pPr>
            <w:r>
              <w:rPr>
                <w:b/>
              </w:rPr>
              <w:t>Topics</w:t>
            </w:r>
          </w:p>
        </w:tc>
        <w:tc>
          <w:tcPr>
            <w:tcW w:w="1440" w:type="dxa"/>
            <w:tcBorders>
              <w:bottom w:val="single" w:sz="6" w:space="0" w:color="auto"/>
            </w:tcBorders>
          </w:tcPr>
          <w:p w:rsidR="00BA4005" w:rsidRDefault="0083459D" w:rsidP="0058045B">
            <w:pPr>
              <w:pStyle w:val="TableBody"/>
              <w:widowControl w:val="0"/>
              <w:ind w:right="0"/>
              <w:rPr>
                <w:b/>
              </w:rPr>
            </w:pPr>
            <w:r>
              <w:rPr>
                <w:b/>
              </w:rPr>
              <w:t>Due</w:t>
            </w:r>
          </w:p>
        </w:tc>
      </w:tr>
      <w:tr w:rsidR="00BA4005">
        <w:trPr>
          <w:cantSplit/>
        </w:trPr>
        <w:tc>
          <w:tcPr>
            <w:tcW w:w="720" w:type="dxa"/>
            <w:tcBorders>
              <w:top w:val="single" w:sz="6" w:space="0" w:color="auto"/>
              <w:bottom w:val="single" w:sz="6" w:space="0" w:color="auto"/>
            </w:tcBorders>
          </w:tcPr>
          <w:p w:rsidR="00BA4005" w:rsidRDefault="0083459D" w:rsidP="0058045B">
            <w:pPr>
              <w:pStyle w:val="TableBody"/>
              <w:widowControl w:val="0"/>
              <w:ind w:right="0"/>
            </w:pPr>
            <w:r>
              <w:t>1</w:t>
            </w:r>
          </w:p>
        </w:tc>
        <w:tc>
          <w:tcPr>
            <w:tcW w:w="7200" w:type="dxa"/>
            <w:tcBorders>
              <w:top w:val="single" w:sz="6" w:space="0" w:color="auto"/>
              <w:bottom w:val="single" w:sz="6" w:space="0" w:color="auto"/>
            </w:tcBorders>
          </w:tcPr>
          <w:p w:rsidR="00BA4005" w:rsidRDefault="0083459D" w:rsidP="0058045B">
            <w:pPr>
              <w:pStyle w:val="TableBody"/>
              <w:widowControl w:val="0"/>
              <w:ind w:right="0"/>
              <w:jc w:val="left"/>
            </w:pPr>
            <w:r>
              <w:t>Define the problem in detail.  Model the mechanism dynamically. Do calculations to determine its kinematics and kinetics, approximate forces, torques, power levels, etc.  Understand and bound the problem.  Begin the design of the cam profile.</w:t>
            </w:r>
          </w:p>
        </w:tc>
        <w:tc>
          <w:tcPr>
            <w:tcW w:w="1440" w:type="dxa"/>
            <w:tcBorders>
              <w:top w:val="single" w:sz="6" w:space="0" w:color="auto"/>
              <w:bottom w:val="single" w:sz="6" w:space="0" w:color="auto"/>
            </w:tcBorders>
          </w:tcPr>
          <w:p w:rsidR="00BA4005" w:rsidRDefault="0083459D" w:rsidP="0058045B">
            <w:pPr>
              <w:pStyle w:val="TableBody"/>
              <w:widowControl w:val="0"/>
              <w:ind w:right="0"/>
            </w:pPr>
            <w:r>
              <w:t xml:space="preserve">Week 2 Thursday 9/7 </w:t>
            </w:r>
          </w:p>
        </w:tc>
      </w:tr>
      <w:tr w:rsidR="00BA4005">
        <w:trPr>
          <w:cantSplit/>
        </w:trPr>
        <w:tc>
          <w:tcPr>
            <w:tcW w:w="720" w:type="dxa"/>
            <w:tcBorders>
              <w:top w:val="single" w:sz="6" w:space="0" w:color="auto"/>
              <w:bottom w:val="single" w:sz="6" w:space="0" w:color="auto"/>
            </w:tcBorders>
          </w:tcPr>
          <w:p w:rsidR="00BA4005" w:rsidRDefault="0083459D" w:rsidP="0058045B">
            <w:pPr>
              <w:pStyle w:val="TableBody"/>
              <w:widowControl w:val="0"/>
              <w:ind w:right="0"/>
            </w:pPr>
            <w:r>
              <w:t>2</w:t>
            </w:r>
          </w:p>
        </w:tc>
        <w:tc>
          <w:tcPr>
            <w:tcW w:w="7200" w:type="dxa"/>
            <w:tcBorders>
              <w:top w:val="single" w:sz="6" w:space="0" w:color="auto"/>
              <w:bottom w:val="single" w:sz="6" w:space="0" w:color="auto"/>
            </w:tcBorders>
          </w:tcPr>
          <w:p w:rsidR="00BA4005" w:rsidRDefault="0083459D" w:rsidP="0058045B">
            <w:pPr>
              <w:pStyle w:val="TableBody"/>
              <w:widowControl w:val="0"/>
              <w:ind w:right="0"/>
              <w:jc w:val="left"/>
            </w:pPr>
            <w:r>
              <w:t>Design a cam-follower train and determine the forces and stresses in the follower links and estimate their static safety factors.</w:t>
            </w:r>
          </w:p>
        </w:tc>
        <w:tc>
          <w:tcPr>
            <w:tcW w:w="1440" w:type="dxa"/>
            <w:tcBorders>
              <w:top w:val="single" w:sz="6" w:space="0" w:color="auto"/>
              <w:bottom w:val="single" w:sz="6" w:space="0" w:color="auto"/>
            </w:tcBorders>
          </w:tcPr>
          <w:p w:rsidR="00BA4005" w:rsidRDefault="0083459D" w:rsidP="0058045B">
            <w:pPr>
              <w:pStyle w:val="TableBody"/>
              <w:widowControl w:val="0"/>
              <w:ind w:right="0"/>
            </w:pPr>
            <w:r>
              <w:t xml:space="preserve">Week 3 Thursday 9/14 </w:t>
            </w:r>
          </w:p>
        </w:tc>
      </w:tr>
      <w:tr w:rsidR="00BA4005">
        <w:trPr>
          <w:cantSplit/>
        </w:trPr>
        <w:tc>
          <w:tcPr>
            <w:tcW w:w="720" w:type="dxa"/>
            <w:tcBorders>
              <w:top w:val="single" w:sz="6" w:space="0" w:color="auto"/>
              <w:bottom w:val="single" w:sz="6" w:space="0" w:color="auto"/>
            </w:tcBorders>
          </w:tcPr>
          <w:p w:rsidR="00BA4005" w:rsidRDefault="0083459D" w:rsidP="0058045B">
            <w:pPr>
              <w:pStyle w:val="TableBody"/>
              <w:widowControl w:val="0"/>
              <w:ind w:right="0"/>
            </w:pPr>
            <w:r>
              <w:t>3</w:t>
            </w:r>
          </w:p>
        </w:tc>
        <w:tc>
          <w:tcPr>
            <w:tcW w:w="7200" w:type="dxa"/>
            <w:tcBorders>
              <w:top w:val="single" w:sz="6" w:space="0" w:color="auto"/>
              <w:bottom w:val="single" w:sz="6" w:space="0" w:color="auto"/>
            </w:tcBorders>
          </w:tcPr>
          <w:p w:rsidR="00BA4005" w:rsidRDefault="0083459D" w:rsidP="0058045B">
            <w:pPr>
              <w:pStyle w:val="TableBody"/>
              <w:widowControl w:val="0"/>
              <w:ind w:right="0"/>
              <w:jc w:val="left"/>
            </w:pPr>
            <w:r>
              <w:t>Design the line shaft, flywheel, keys and camshaft for fatigue loading.</w:t>
            </w:r>
          </w:p>
        </w:tc>
        <w:tc>
          <w:tcPr>
            <w:tcW w:w="1440" w:type="dxa"/>
            <w:tcBorders>
              <w:top w:val="single" w:sz="6" w:space="0" w:color="auto"/>
              <w:bottom w:val="single" w:sz="6" w:space="0" w:color="auto"/>
            </w:tcBorders>
          </w:tcPr>
          <w:p w:rsidR="00BA4005" w:rsidRDefault="0083459D" w:rsidP="0058045B">
            <w:pPr>
              <w:pStyle w:val="TableBody"/>
              <w:widowControl w:val="0"/>
              <w:ind w:right="0"/>
            </w:pPr>
            <w:r>
              <w:t xml:space="preserve">Week 4 Thursday 9/21 </w:t>
            </w:r>
          </w:p>
        </w:tc>
      </w:tr>
      <w:tr w:rsidR="00BA4005">
        <w:trPr>
          <w:cantSplit/>
        </w:trPr>
        <w:tc>
          <w:tcPr>
            <w:tcW w:w="720" w:type="dxa"/>
            <w:tcBorders>
              <w:top w:val="single" w:sz="6" w:space="0" w:color="auto"/>
              <w:bottom w:val="single" w:sz="6" w:space="0" w:color="auto"/>
            </w:tcBorders>
          </w:tcPr>
          <w:p w:rsidR="00BA4005" w:rsidRDefault="0083459D" w:rsidP="0058045B">
            <w:pPr>
              <w:pStyle w:val="TableBody"/>
              <w:widowControl w:val="0"/>
              <w:ind w:right="0"/>
            </w:pPr>
            <w:r>
              <w:t>4</w:t>
            </w:r>
          </w:p>
        </w:tc>
        <w:tc>
          <w:tcPr>
            <w:tcW w:w="7200" w:type="dxa"/>
            <w:tcBorders>
              <w:top w:val="single" w:sz="6" w:space="0" w:color="auto"/>
              <w:bottom w:val="single" w:sz="6" w:space="0" w:color="auto"/>
            </w:tcBorders>
          </w:tcPr>
          <w:p w:rsidR="00BA4005" w:rsidRDefault="0083459D" w:rsidP="0058045B">
            <w:pPr>
              <w:pStyle w:val="TableBody"/>
              <w:widowControl w:val="0"/>
              <w:ind w:right="0"/>
              <w:jc w:val="left"/>
            </w:pPr>
            <w:r>
              <w:t>Design gear sets of suitable ratio and size to transfer power from the line shaft to the conveyor and camshaft</w:t>
            </w:r>
          </w:p>
        </w:tc>
        <w:tc>
          <w:tcPr>
            <w:tcW w:w="1440" w:type="dxa"/>
            <w:tcBorders>
              <w:top w:val="single" w:sz="6" w:space="0" w:color="auto"/>
              <w:bottom w:val="single" w:sz="6" w:space="0" w:color="auto"/>
            </w:tcBorders>
          </w:tcPr>
          <w:p w:rsidR="00BA4005" w:rsidRDefault="0083459D" w:rsidP="0058045B">
            <w:pPr>
              <w:pStyle w:val="TableBody"/>
              <w:widowControl w:val="0"/>
              <w:ind w:right="0"/>
            </w:pPr>
            <w:r>
              <w:t xml:space="preserve">Week 5 Thursday 9/28 </w:t>
            </w:r>
          </w:p>
        </w:tc>
      </w:tr>
      <w:tr w:rsidR="00BA4005">
        <w:trPr>
          <w:cantSplit/>
        </w:trPr>
        <w:tc>
          <w:tcPr>
            <w:tcW w:w="720" w:type="dxa"/>
            <w:tcBorders>
              <w:top w:val="single" w:sz="6" w:space="0" w:color="auto"/>
              <w:bottom w:val="single" w:sz="6" w:space="0" w:color="auto"/>
            </w:tcBorders>
          </w:tcPr>
          <w:p w:rsidR="00BA4005" w:rsidRDefault="0083459D" w:rsidP="0058045B">
            <w:pPr>
              <w:pStyle w:val="TableBody"/>
              <w:widowControl w:val="0"/>
              <w:ind w:right="0"/>
            </w:pPr>
            <w:r>
              <w:t>5</w:t>
            </w:r>
          </w:p>
        </w:tc>
        <w:tc>
          <w:tcPr>
            <w:tcW w:w="7200" w:type="dxa"/>
            <w:tcBorders>
              <w:top w:val="single" w:sz="6" w:space="0" w:color="auto"/>
              <w:bottom w:val="single" w:sz="6" w:space="0" w:color="auto"/>
            </w:tcBorders>
          </w:tcPr>
          <w:p w:rsidR="00BA4005" w:rsidRDefault="0083459D" w:rsidP="0058045B">
            <w:pPr>
              <w:pStyle w:val="TableBody"/>
              <w:widowControl w:val="0"/>
              <w:ind w:right="0"/>
              <w:jc w:val="left"/>
            </w:pPr>
            <w:r>
              <w:t>Design a suitable follower spring for the cam and determine the surface stresses and lubrication condition of the cam-follower interface.</w:t>
            </w:r>
          </w:p>
        </w:tc>
        <w:tc>
          <w:tcPr>
            <w:tcW w:w="1440" w:type="dxa"/>
            <w:tcBorders>
              <w:top w:val="single" w:sz="6" w:space="0" w:color="auto"/>
              <w:bottom w:val="single" w:sz="6" w:space="0" w:color="auto"/>
            </w:tcBorders>
          </w:tcPr>
          <w:p w:rsidR="00BA4005" w:rsidRDefault="0083459D" w:rsidP="0058045B">
            <w:pPr>
              <w:pStyle w:val="TableBody"/>
              <w:widowControl w:val="0"/>
              <w:ind w:right="0"/>
            </w:pPr>
            <w:r>
              <w:t>Week 6 Thursday 10/5</w:t>
            </w:r>
          </w:p>
        </w:tc>
      </w:tr>
      <w:tr w:rsidR="00BA4005">
        <w:trPr>
          <w:cantSplit/>
        </w:trPr>
        <w:tc>
          <w:tcPr>
            <w:tcW w:w="720" w:type="dxa"/>
            <w:tcBorders>
              <w:top w:val="single" w:sz="6" w:space="0" w:color="auto"/>
              <w:bottom w:val="single" w:sz="6" w:space="0" w:color="auto"/>
            </w:tcBorders>
          </w:tcPr>
          <w:p w:rsidR="00BA4005" w:rsidRDefault="0083459D" w:rsidP="0058045B">
            <w:pPr>
              <w:pStyle w:val="TableBody"/>
              <w:widowControl w:val="0"/>
              <w:ind w:right="0"/>
            </w:pPr>
            <w:r>
              <w:t>6</w:t>
            </w:r>
          </w:p>
        </w:tc>
        <w:tc>
          <w:tcPr>
            <w:tcW w:w="7200" w:type="dxa"/>
            <w:tcBorders>
              <w:top w:val="single" w:sz="6" w:space="0" w:color="auto"/>
              <w:bottom w:val="single" w:sz="6" w:space="0" w:color="auto"/>
            </w:tcBorders>
          </w:tcPr>
          <w:p w:rsidR="00BA4005" w:rsidRDefault="0083459D" w:rsidP="0058045B">
            <w:pPr>
              <w:pStyle w:val="TableBody"/>
              <w:widowControl w:val="0"/>
              <w:ind w:right="0"/>
              <w:jc w:val="left"/>
            </w:pPr>
            <w:r>
              <w:t>Final Project report due</w:t>
            </w:r>
          </w:p>
        </w:tc>
        <w:tc>
          <w:tcPr>
            <w:tcW w:w="1440" w:type="dxa"/>
            <w:tcBorders>
              <w:top w:val="single" w:sz="6" w:space="0" w:color="auto"/>
              <w:bottom w:val="single" w:sz="6" w:space="0" w:color="auto"/>
            </w:tcBorders>
          </w:tcPr>
          <w:p w:rsidR="00BA4005" w:rsidRDefault="0083459D" w:rsidP="0058045B">
            <w:pPr>
              <w:pStyle w:val="TableBody"/>
              <w:widowControl w:val="0"/>
              <w:ind w:right="0"/>
            </w:pPr>
            <w:r>
              <w:t>Week 7 Thursday 10/12</w:t>
            </w:r>
          </w:p>
        </w:tc>
      </w:tr>
    </w:tbl>
    <w:p w:rsidR="00BA4005" w:rsidRDefault="00BA4005" w:rsidP="0058045B">
      <w:pPr>
        <w:pStyle w:val="Paragraph"/>
        <w:widowControl w:val="0"/>
        <w:spacing w:before="0" w:after="0"/>
      </w:pPr>
    </w:p>
    <w:p w:rsidR="00BA4005" w:rsidRDefault="0083459D" w:rsidP="0058045B">
      <w:pPr>
        <w:pStyle w:val="Paragraph"/>
        <w:widowControl w:val="0"/>
        <w:spacing w:before="0" w:after="0"/>
      </w:pPr>
      <w:r>
        <w:t>Additional information will be provided as the project proceeds.  The section meetings are intended as hands-on help sessions for project activity.  Please come with questions prepared.</w:t>
      </w:r>
    </w:p>
    <w:sectPr w:rsidR="00BA4005" w:rsidSect="00BA4005">
      <w:headerReference w:type="even" r:id="rId6"/>
      <w:headerReference w:type="default" r:id="rId7"/>
      <w:pgSz w:w="12240" w:h="15840"/>
      <w:pgMar w:top="1080" w:right="1440" w:bottom="990" w:left="144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873" w:rsidRDefault="006D4873" w:rsidP="00BA4005">
      <w:r>
        <w:separator/>
      </w:r>
    </w:p>
  </w:endnote>
  <w:endnote w:type="continuationSeparator" w:id="0">
    <w:p w:rsidR="006D4873" w:rsidRDefault="006D4873" w:rsidP="00BA4005">
      <w:r>
        <w:continuationSeparator/>
      </w:r>
    </w:p>
  </w:endnote>
</w:endnotes>
</file>

<file path=word/fontTable.xml><?xml version="1.0" encoding="utf-8"?>
<w:fonts xmlns:r="http://schemas.openxmlformats.org/officeDocument/2006/relationships" xmlns:w="http://schemas.openxmlformats.org/wordprocessingml/2006/main">
  <w:font w:name="New York">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vant Garde">
    <w:altName w:val="Century Gothic"/>
    <w:charset w:val="00"/>
    <w:family w:val="auto"/>
    <w:pitch w:val="variable"/>
    <w:sig w:usb0="03000000" w:usb1="00000000" w:usb2="00000000" w:usb3="00000000" w:csb0="00000001" w:csb1="00000000"/>
  </w:font>
  <w:font w:name="Palatino">
    <w:altName w:val="Book Antiqua"/>
    <w:charset w:val="00"/>
    <w:family w:val="auto"/>
    <w:pitch w:val="variable"/>
    <w:sig w:usb0="03000000" w:usb1="00000000" w:usb2="00000000" w:usb3="00000000" w:csb0="00000001" w:csb1="00000000"/>
  </w:font>
  <w:font w:name="N Helvetica Narrow">
    <w:charset w:val="00"/>
    <w:family w:val="auto"/>
    <w:pitch w:val="variable"/>
    <w:sig w:usb0="03000000" w:usb1="00000000" w:usb2="00000000" w:usb3="00000000" w:csb0="00000001" w:csb1="00000000"/>
  </w:font>
  <w:font w:name="Syntax Bold">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873" w:rsidRDefault="006D4873" w:rsidP="00BA4005">
      <w:r>
        <w:separator/>
      </w:r>
    </w:p>
  </w:footnote>
  <w:footnote w:type="continuationSeparator" w:id="0">
    <w:p w:rsidR="006D4873" w:rsidRDefault="006D4873" w:rsidP="00BA40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005" w:rsidRDefault="00BA4005">
    <w:pPr>
      <w:pStyle w:val="Header"/>
      <w:framePr w:w="576" w:wrap="around" w:vAnchor="page" w:hAnchor="page" w:x="10945" w:y="721"/>
      <w:jc w:val="right"/>
      <w:rPr>
        <w:rStyle w:val="PageNumber"/>
      </w:rPr>
    </w:pPr>
    <w:r>
      <w:rPr>
        <w:rStyle w:val="PageNumber"/>
      </w:rPr>
      <w:fldChar w:fldCharType="begin"/>
    </w:r>
    <w:r w:rsidR="0083459D">
      <w:rPr>
        <w:rStyle w:val="PageNumber"/>
      </w:rPr>
      <w:instrText xml:space="preserve">PAGE  </w:instrText>
    </w:r>
    <w:r>
      <w:rPr>
        <w:rStyle w:val="PageNumber"/>
      </w:rPr>
      <w:fldChar w:fldCharType="end"/>
    </w:r>
  </w:p>
  <w:p w:rsidR="00BA4005" w:rsidRDefault="00BA40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005" w:rsidRDefault="00BA4005">
    <w:pPr>
      <w:pStyle w:val="Header"/>
      <w:framePr w:w="576" w:wrap="around" w:vAnchor="page" w:hAnchor="page" w:x="10945" w:y="721"/>
      <w:jc w:val="right"/>
      <w:rPr>
        <w:rStyle w:val="PageNumber"/>
      </w:rPr>
    </w:pPr>
    <w:r>
      <w:rPr>
        <w:rStyle w:val="PageNumber"/>
      </w:rPr>
      <w:fldChar w:fldCharType="begin"/>
    </w:r>
    <w:r w:rsidR="0083459D">
      <w:rPr>
        <w:rStyle w:val="PageNumber"/>
      </w:rPr>
      <w:instrText xml:space="preserve">PAGE  </w:instrText>
    </w:r>
    <w:r>
      <w:rPr>
        <w:rStyle w:val="PageNumber"/>
      </w:rPr>
      <w:fldChar w:fldCharType="separate"/>
    </w:r>
    <w:r w:rsidR="0083459D">
      <w:rPr>
        <w:rStyle w:val="PageNumber"/>
        <w:noProof/>
      </w:rPr>
      <w:t>2</w:t>
    </w:r>
    <w:r>
      <w:rPr>
        <w:rStyle w:val="PageNumber"/>
      </w:rPr>
      <w:fldChar w:fldCharType="end"/>
    </w:r>
  </w:p>
  <w:p w:rsidR="00BA4005" w:rsidRDefault="00BA40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stylePaneFormatFilter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mwSmallCaps/>
    <w:splitPgBreakAndParaMark/>
  </w:compat>
  <w:rsids>
    <w:rsidRoot w:val="0058045B"/>
    <w:rsid w:val="0058045B"/>
    <w:rsid w:val="006D4873"/>
    <w:rsid w:val="00731BE2"/>
    <w:rsid w:val="0083459D"/>
    <w:rsid w:val="00B413BA"/>
    <w:rsid w:val="00BA400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005"/>
    <w:pPr>
      <w:ind w:right="-480"/>
    </w:pPr>
    <w:rPr>
      <w:rFonts w:ascii="Times" w:hAnsi="Time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A4005"/>
    <w:pPr>
      <w:tabs>
        <w:tab w:val="center" w:pos="3"/>
        <w:tab w:val="right" w:pos="6"/>
      </w:tabs>
    </w:pPr>
  </w:style>
  <w:style w:type="paragraph" w:styleId="Header">
    <w:name w:val="header"/>
    <w:basedOn w:val="Normal"/>
    <w:next w:val="Normal"/>
    <w:rsid w:val="00BA4005"/>
    <w:pPr>
      <w:tabs>
        <w:tab w:val="center" w:pos="3"/>
        <w:tab w:val="right" w:pos="6"/>
      </w:tabs>
    </w:pPr>
  </w:style>
  <w:style w:type="character" w:styleId="FootnoteReference">
    <w:name w:val="footnote reference"/>
    <w:basedOn w:val="DefaultParagraphFont"/>
    <w:rsid w:val="00BA4005"/>
    <w:rPr>
      <w:position w:val="6"/>
      <w:sz w:val="16"/>
    </w:rPr>
  </w:style>
  <w:style w:type="paragraph" w:styleId="FootnoteText">
    <w:name w:val="footnote text"/>
    <w:basedOn w:val="Normal"/>
    <w:rsid w:val="00BA4005"/>
    <w:pPr>
      <w:spacing w:line="200" w:lineRule="atLeast"/>
      <w:jc w:val="both"/>
    </w:pPr>
    <w:rPr>
      <w:sz w:val="16"/>
    </w:rPr>
  </w:style>
  <w:style w:type="character" w:styleId="PageNumber">
    <w:name w:val="page number"/>
    <w:basedOn w:val="DefaultParagraphFont"/>
    <w:rsid w:val="00BA4005"/>
    <w:rPr>
      <w:b/>
      <w:caps/>
      <w:color w:val="000000"/>
      <w:sz w:val="16"/>
    </w:rPr>
  </w:style>
  <w:style w:type="paragraph" w:customStyle="1" w:styleId="Paragraph">
    <w:name w:val="Paragraph"/>
    <w:basedOn w:val="Normal"/>
    <w:rsid w:val="00BA4005"/>
    <w:pPr>
      <w:spacing w:before="100" w:after="100"/>
      <w:ind w:right="0" w:firstLine="360"/>
      <w:jc w:val="both"/>
    </w:pPr>
  </w:style>
  <w:style w:type="paragraph" w:customStyle="1" w:styleId="FirstLevelHead">
    <w:name w:val="First Level Head"/>
    <w:aliases w:val="Head1"/>
    <w:next w:val="ParaFirst"/>
    <w:rsid w:val="00BA4005"/>
    <w:pPr>
      <w:keepNext/>
      <w:spacing w:before="360" w:after="120"/>
      <w:ind w:left="720" w:hanging="720"/>
    </w:pPr>
    <w:rPr>
      <w:rFonts w:ascii="Avant Garde" w:hAnsi="Avant Garde" w:cs="Avant Garde"/>
      <w:b/>
      <w:caps/>
      <w:noProof/>
      <w:color w:val="0000FF"/>
      <w:sz w:val="22"/>
    </w:rPr>
  </w:style>
  <w:style w:type="paragraph" w:customStyle="1" w:styleId="SecondLevelHead">
    <w:name w:val="Second Level Head"/>
    <w:aliases w:val="Head2"/>
    <w:basedOn w:val="FirstLevelHead"/>
    <w:next w:val="ParaFirst"/>
    <w:rsid w:val="00BA4005"/>
    <w:pPr>
      <w:spacing w:before="240"/>
      <w:ind w:left="0" w:firstLine="0"/>
    </w:pPr>
    <w:rPr>
      <w:caps w:val="0"/>
    </w:rPr>
  </w:style>
  <w:style w:type="paragraph" w:customStyle="1" w:styleId="Run-inHead">
    <w:name w:val="Run-in Head"/>
    <w:basedOn w:val="Normal"/>
    <w:rsid w:val="00BA4005"/>
    <w:pPr>
      <w:keepNext/>
      <w:spacing w:before="120"/>
      <w:ind w:firstLine="720"/>
      <w:jc w:val="both"/>
    </w:pPr>
    <w:rPr>
      <w:b/>
      <w:smallCaps/>
    </w:rPr>
  </w:style>
  <w:style w:type="paragraph" w:customStyle="1" w:styleId="ExampleHead">
    <w:name w:val="Example Head"/>
    <w:basedOn w:val="Normal"/>
    <w:next w:val="ExampleBody"/>
    <w:rsid w:val="00BA4005"/>
    <w:pPr>
      <w:spacing w:before="100" w:after="100"/>
      <w:ind w:left="1160" w:hanging="1160"/>
      <w:jc w:val="both"/>
    </w:pPr>
    <w:rPr>
      <w:sz w:val="18"/>
    </w:rPr>
  </w:style>
  <w:style w:type="paragraph" w:customStyle="1" w:styleId="DefinitionBody">
    <w:name w:val="Definition Body"/>
    <w:basedOn w:val="Paragraph"/>
    <w:rsid w:val="00BA4005"/>
    <w:pPr>
      <w:spacing w:before="60"/>
      <w:ind w:firstLine="0"/>
    </w:pPr>
    <w:rPr>
      <w:i/>
    </w:rPr>
  </w:style>
  <w:style w:type="paragraph" w:customStyle="1" w:styleId="CaptionNo">
    <w:name w:val="Caption No."/>
    <w:aliases w:val="Head4"/>
    <w:basedOn w:val="FirstLevelHead"/>
    <w:rsid w:val="00BA4005"/>
    <w:pPr>
      <w:keepNext w:val="0"/>
      <w:spacing w:before="200" w:after="100"/>
      <w:ind w:left="0" w:right="-480" w:firstLine="0"/>
    </w:pPr>
    <w:rPr>
      <w:caps w:val="0"/>
      <w:color w:val="000000"/>
      <w:sz w:val="20"/>
    </w:rPr>
  </w:style>
  <w:style w:type="paragraph" w:customStyle="1" w:styleId="Problem">
    <w:name w:val="Problem"/>
    <w:aliases w:val="Ref,Biblio"/>
    <w:basedOn w:val="Normal"/>
    <w:rsid w:val="00BA4005"/>
    <w:pPr>
      <w:tabs>
        <w:tab w:val="right" w:pos="540"/>
      </w:tabs>
      <w:spacing w:before="120" w:after="120"/>
      <w:ind w:left="720" w:hanging="720"/>
      <w:jc w:val="both"/>
    </w:pPr>
    <w:rPr>
      <w:sz w:val="18"/>
    </w:rPr>
  </w:style>
  <w:style w:type="paragraph" w:customStyle="1" w:styleId="ChapterTitle">
    <w:name w:val="Chapter Title"/>
    <w:basedOn w:val="FirstLevelHead"/>
    <w:next w:val="Epigraph"/>
    <w:rsid w:val="00BA4005"/>
    <w:pPr>
      <w:spacing w:before="240" w:after="240" w:line="540" w:lineRule="atLeast"/>
      <w:ind w:left="0" w:firstLine="0"/>
    </w:pPr>
    <w:rPr>
      <w:sz w:val="54"/>
    </w:rPr>
  </w:style>
  <w:style w:type="paragraph" w:customStyle="1" w:styleId="ParaFirst">
    <w:name w:val="ParaFirst"/>
    <w:basedOn w:val="Paragraph"/>
    <w:next w:val="Paragraph"/>
    <w:rsid w:val="00BA4005"/>
    <w:pPr>
      <w:ind w:firstLine="0"/>
    </w:pPr>
  </w:style>
  <w:style w:type="paragraph" w:customStyle="1" w:styleId="Problem-Sub">
    <w:name w:val="Problem-Sub"/>
    <w:basedOn w:val="Problem"/>
    <w:rsid w:val="00BA4005"/>
    <w:pPr>
      <w:tabs>
        <w:tab w:val="clear" w:pos="540"/>
      </w:tabs>
      <w:spacing w:before="0" w:after="0"/>
      <w:ind w:left="1080" w:hanging="360"/>
    </w:pPr>
  </w:style>
  <w:style w:type="paragraph" w:customStyle="1" w:styleId="CaptionText">
    <w:name w:val="Caption Text"/>
    <w:basedOn w:val="CaptionNo"/>
    <w:rsid w:val="00BA4005"/>
    <w:rPr>
      <w:b w:val="0"/>
    </w:rPr>
  </w:style>
  <w:style w:type="paragraph" w:customStyle="1" w:styleId="ExampleNo">
    <w:name w:val="Example No."/>
    <w:basedOn w:val="ExampleHead"/>
    <w:rsid w:val="00BA4005"/>
    <w:rPr>
      <w:rFonts w:ascii="Avant Garde" w:hAnsi="Avant Garde" w:cs="Avant Garde"/>
      <w:b/>
      <w:caps/>
      <w:color w:val="0000FF"/>
    </w:rPr>
  </w:style>
  <w:style w:type="paragraph" w:customStyle="1" w:styleId="ExampleTitle">
    <w:name w:val="Example_Title"/>
    <w:basedOn w:val="ExampleHead"/>
    <w:rsid w:val="00BA4005"/>
    <w:pPr>
      <w:ind w:left="0" w:firstLine="0"/>
    </w:pPr>
    <w:rPr>
      <w:rFonts w:ascii="Avant Garde" w:hAnsi="Avant Garde" w:cs="Avant Garde"/>
    </w:rPr>
  </w:style>
  <w:style w:type="paragraph" w:customStyle="1" w:styleId="Equation">
    <w:name w:val="Equation"/>
    <w:basedOn w:val="Normal"/>
    <w:next w:val="Paragraph"/>
    <w:rsid w:val="00BA4005"/>
    <w:pPr>
      <w:spacing w:before="120" w:after="120"/>
      <w:jc w:val="center"/>
    </w:pPr>
    <w:rPr>
      <w:sz w:val="18"/>
    </w:rPr>
  </w:style>
  <w:style w:type="paragraph" w:customStyle="1" w:styleId="List-Numbered">
    <w:name w:val="List-Numbered"/>
    <w:basedOn w:val="List"/>
    <w:rsid w:val="00BA4005"/>
    <w:pPr>
      <w:tabs>
        <w:tab w:val="clear" w:pos="1080"/>
        <w:tab w:val="clear" w:pos="1440"/>
        <w:tab w:val="clear" w:pos="1800"/>
      </w:tabs>
      <w:spacing w:before="40" w:after="40"/>
      <w:ind w:left="360" w:hanging="360"/>
      <w:jc w:val="both"/>
    </w:pPr>
  </w:style>
  <w:style w:type="paragraph" w:customStyle="1" w:styleId="TableSub-Title">
    <w:name w:val="Table Sub-Title"/>
    <w:basedOn w:val="TableNoTitle"/>
    <w:rsid w:val="00BA4005"/>
    <w:pPr>
      <w:keepNext w:val="0"/>
      <w:spacing w:before="100" w:after="0" w:line="240" w:lineRule="auto"/>
      <w:ind w:left="0" w:firstLine="0"/>
    </w:pPr>
    <w:rPr>
      <w:b w:val="0"/>
      <w:sz w:val="14"/>
    </w:rPr>
  </w:style>
  <w:style w:type="paragraph" w:customStyle="1" w:styleId="TableBody">
    <w:name w:val="Table Body"/>
    <w:basedOn w:val="FirstLevelHead"/>
    <w:rsid w:val="00BA4005"/>
    <w:pPr>
      <w:keepNext w:val="0"/>
      <w:spacing w:before="0" w:after="80"/>
      <w:ind w:left="0" w:right="-480" w:firstLine="0"/>
      <w:jc w:val="center"/>
    </w:pPr>
    <w:rPr>
      <w:rFonts w:ascii="Times" w:hAnsi="Times" w:cs="Times"/>
      <w:b w:val="0"/>
      <w:caps w:val="0"/>
      <w:color w:val="000000"/>
      <w:sz w:val="20"/>
    </w:rPr>
  </w:style>
  <w:style w:type="paragraph" w:styleId="List">
    <w:name w:val="List"/>
    <w:basedOn w:val="Paragraph"/>
    <w:rsid w:val="00BA4005"/>
    <w:pPr>
      <w:tabs>
        <w:tab w:val="left" w:pos="1080"/>
        <w:tab w:val="left" w:pos="1440"/>
        <w:tab w:val="left" w:pos="1800"/>
      </w:tabs>
      <w:ind w:left="720" w:hanging="720"/>
      <w:jc w:val="left"/>
    </w:pPr>
    <w:rPr>
      <w:i/>
    </w:rPr>
  </w:style>
  <w:style w:type="paragraph" w:customStyle="1" w:styleId="ExampleBody">
    <w:name w:val="Example Body"/>
    <w:basedOn w:val="ExampleHead"/>
    <w:rsid w:val="00BA4005"/>
    <w:pPr>
      <w:tabs>
        <w:tab w:val="right" w:pos="180"/>
      </w:tabs>
      <w:ind w:left="360" w:hanging="360"/>
    </w:pPr>
  </w:style>
  <w:style w:type="paragraph" w:customStyle="1" w:styleId="ChapterNumber">
    <w:name w:val="Chapter Number"/>
    <w:rsid w:val="00BA4005"/>
    <w:pPr>
      <w:spacing w:before="720" w:after="1060"/>
      <w:jc w:val="right"/>
    </w:pPr>
    <w:rPr>
      <w:rFonts w:ascii="Palatino" w:hAnsi="Palatino" w:cs="Palatino"/>
      <w:noProof/>
      <w:sz w:val="24"/>
    </w:rPr>
  </w:style>
  <w:style w:type="paragraph" w:customStyle="1" w:styleId="DefinitionHead">
    <w:name w:val="Definition Head"/>
    <w:basedOn w:val="DefinitionBody"/>
    <w:rsid w:val="00BA4005"/>
    <w:pPr>
      <w:spacing w:after="0"/>
    </w:pPr>
    <w:rPr>
      <w:b/>
      <w:i w:val="0"/>
    </w:rPr>
  </w:style>
  <w:style w:type="paragraph" w:customStyle="1" w:styleId="Epigraph">
    <w:name w:val="Epigraph"/>
    <w:basedOn w:val="Normal"/>
    <w:rsid w:val="00BA4005"/>
    <w:pPr>
      <w:keepNext/>
      <w:spacing w:line="260" w:lineRule="atLeast"/>
    </w:pPr>
    <w:rPr>
      <w:i/>
      <w:sz w:val="22"/>
    </w:rPr>
  </w:style>
  <w:style w:type="paragraph" w:customStyle="1" w:styleId="Head5">
    <w:name w:val="Head5"/>
    <w:basedOn w:val="FirstLevelHead"/>
    <w:rsid w:val="00BA4005"/>
    <w:pPr>
      <w:keepNext w:val="0"/>
      <w:spacing w:before="200" w:after="100"/>
      <w:ind w:left="0" w:right="-480" w:firstLine="0"/>
    </w:pPr>
    <w:rPr>
      <w:b w:val="0"/>
      <w:i/>
      <w:caps w:val="0"/>
      <w:color w:val="000000"/>
      <w:sz w:val="18"/>
    </w:rPr>
  </w:style>
  <w:style w:type="paragraph" w:customStyle="1" w:styleId="FigureNumber">
    <w:name w:val="Figure Number"/>
    <w:basedOn w:val="FirstLevelHead"/>
    <w:rsid w:val="00BA4005"/>
    <w:pPr>
      <w:keepNext w:val="0"/>
      <w:pBdr>
        <w:bottom w:val="single" w:sz="6" w:space="0" w:color="auto"/>
      </w:pBdr>
      <w:spacing w:after="100"/>
      <w:ind w:left="0" w:right="-480" w:firstLine="0"/>
    </w:pPr>
    <w:rPr>
      <w:caps w:val="0"/>
      <w:sz w:val="16"/>
    </w:rPr>
  </w:style>
  <w:style w:type="paragraph" w:customStyle="1" w:styleId="FigureTitle">
    <w:name w:val="Figure Title"/>
    <w:basedOn w:val="FigureNumber"/>
    <w:rsid w:val="00BA4005"/>
    <w:pPr>
      <w:pBdr>
        <w:bottom w:val="none" w:sz="0" w:space="0" w:color="auto"/>
      </w:pBdr>
      <w:spacing w:before="0" w:after="180"/>
    </w:pPr>
    <w:rPr>
      <w:b w:val="0"/>
      <w:color w:val="000000"/>
    </w:rPr>
  </w:style>
  <w:style w:type="paragraph" w:customStyle="1" w:styleId="RunningHead">
    <w:name w:val="Running Head"/>
    <w:basedOn w:val="FirstLevelHead"/>
    <w:rsid w:val="00BA4005"/>
    <w:pPr>
      <w:keepNext w:val="0"/>
      <w:spacing w:before="0" w:after="0"/>
      <w:ind w:left="0" w:right="-480" w:firstLine="0"/>
    </w:pPr>
    <w:rPr>
      <w:color w:val="000000"/>
      <w:sz w:val="16"/>
    </w:rPr>
  </w:style>
  <w:style w:type="paragraph" w:customStyle="1" w:styleId="EpigraphAuthor">
    <w:name w:val="Epigraph Author"/>
    <w:basedOn w:val="Epigraph"/>
    <w:next w:val="FirstLevelHead"/>
    <w:rsid w:val="00BA4005"/>
    <w:pPr>
      <w:spacing w:after="800"/>
    </w:pPr>
    <w:rPr>
      <w:i w:val="0"/>
      <w:smallCaps/>
    </w:rPr>
  </w:style>
  <w:style w:type="paragraph" w:customStyle="1" w:styleId="TableNoTitle">
    <w:name w:val="Table No/Title"/>
    <w:basedOn w:val="FirstLevelHead"/>
    <w:rsid w:val="00BA4005"/>
    <w:pPr>
      <w:spacing w:before="300" w:after="100" w:line="200" w:lineRule="atLeast"/>
      <w:ind w:left="1260" w:right="-480" w:hanging="1260"/>
    </w:pPr>
    <w:rPr>
      <w:caps w:val="0"/>
      <w:color w:val="000000"/>
      <w:sz w:val="18"/>
    </w:rPr>
  </w:style>
  <w:style w:type="paragraph" w:customStyle="1" w:styleId="ExampleSpec">
    <w:name w:val="Example Spec"/>
    <w:basedOn w:val="ExampleHead"/>
    <w:rsid w:val="00BA4005"/>
    <w:pPr>
      <w:spacing w:before="0" w:after="0"/>
      <w:ind w:firstLine="0"/>
      <w:jc w:val="left"/>
    </w:pPr>
  </w:style>
  <w:style w:type="paragraph" w:customStyle="1" w:styleId="Tableheader">
    <w:name w:val="Table header"/>
    <w:basedOn w:val="TableBody"/>
    <w:rsid w:val="00BA4005"/>
    <w:pPr>
      <w:spacing w:before="80"/>
    </w:pPr>
    <w:rPr>
      <w:b/>
    </w:rPr>
  </w:style>
  <w:style w:type="paragraph" w:customStyle="1" w:styleId="Definition2">
    <w:name w:val="Definition2"/>
    <w:basedOn w:val="Normal"/>
    <w:rsid w:val="00BA4005"/>
    <w:pPr>
      <w:ind w:left="1080" w:hanging="360"/>
      <w:jc w:val="both"/>
    </w:pPr>
    <w:rPr>
      <w:i/>
    </w:rPr>
  </w:style>
  <w:style w:type="paragraph" w:customStyle="1" w:styleId="ProgramText">
    <w:name w:val="Program Text"/>
    <w:basedOn w:val="Normal"/>
    <w:next w:val="Paragraph"/>
    <w:rsid w:val="00BA4005"/>
    <w:pPr>
      <w:spacing w:after="180"/>
    </w:pPr>
    <w:rPr>
      <w:rFonts w:ascii="N Helvetica Narrow" w:hAnsi="N Helvetica Narrow" w:cs="N Helvetica Narrow"/>
      <w:sz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WPI</Company>
  <LinksUpToDate>false</LinksUpToDate>
  <CharactersWithSpaces>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rln</dc:creator>
  <cp:keywords/>
  <cp:lastModifiedBy>Robert L. Norton</cp:lastModifiedBy>
  <cp:revision>3</cp:revision>
  <dcterms:created xsi:type="dcterms:W3CDTF">2009-09-25T00:18:00Z</dcterms:created>
  <dcterms:modified xsi:type="dcterms:W3CDTF">2011-10-23T22:11:00Z</dcterms:modified>
</cp:coreProperties>
</file>